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824" w:firstLine="6.000000000000227"/>
        <w:rPr/>
      </w:pPr>
      <w:r w:rsidDel="00000000" w:rsidR="00000000" w:rsidRPr="00000000">
        <w:rPr>
          <w:rtl w:val="0"/>
        </w:rPr>
        <w:br w:type="textWrapping"/>
      </w:r>
      <w:r w:rsidDel="00000000" w:rsidR="00000000" w:rsidRPr="00000000">
        <w:rPr>
          <w:rFonts w:ascii="Calibri" w:cs="Calibri" w:eastAsia="Calibri" w:hAnsi="Calibri"/>
        </w:rPr>
        <w:drawing>
          <wp:inline distB="0" distT="0" distL="0" distR="0">
            <wp:extent cx="1157668" cy="1250882"/>
            <wp:effectExtent b="0" l="0" r="0" t="0"/>
            <wp:docPr descr="C:\Users\LLL\AppData\Local\Temp\Temp1_NY_logopakke_png__1_ (4).zip\KFUM-Spejderne_logopakke_png\KFUM-Spejderne_sort_firkantet.png" id="3" name="image1.png"/>
            <a:graphic>
              <a:graphicData uri="http://schemas.openxmlformats.org/drawingml/2006/picture">
                <pic:pic>
                  <pic:nvPicPr>
                    <pic:cNvPr descr="C:\Users\LLL\AppData\Local\Temp\Temp1_NY_logopakke_png__1_ (4).zip\KFUM-Spejderne_logopakke_png\KFUM-Spejderne_sort_firkantet.png" id="0" name="image1.png"/>
                    <pic:cNvPicPr preferRelativeResize="0"/>
                  </pic:nvPicPr>
                  <pic:blipFill>
                    <a:blip r:embed="rId7"/>
                    <a:srcRect b="0" l="0" r="0" t="0"/>
                    <a:stretch>
                      <a:fillRect/>
                    </a:stretch>
                  </pic:blipFill>
                  <pic:spPr>
                    <a:xfrm>
                      <a:off x="0" y="0"/>
                      <a:ext cx="1157668" cy="12508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52"/>
          <w:szCs w:val="52"/>
        </w:rPr>
      </w:pPr>
      <w:r w:rsidDel="00000000" w:rsidR="00000000" w:rsidRPr="00000000">
        <w:rPr>
          <w:rtl w:val="0"/>
        </w:rPr>
        <w:t xml:space="preserve">Pressemeddelelse den </w:t>
      </w:r>
      <w:r w:rsidDel="00000000" w:rsidR="00000000" w:rsidRPr="00000000">
        <w:rPr>
          <w:highlight w:val="yellow"/>
          <w:rtl w:val="0"/>
        </w:rPr>
        <w:t xml:space="preserve">dato og årstal</w:t>
      </w:r>
      <w:r w:rsidDel="00000000" w:rsidR="00000000" w:rsidRPr="00000000">
        <w:rPr>
          <w:rtl w:val="0"/>
        </w:rPr>
        <w:t xml:space="preserve">:</w:t>
        <w:br w:type="textWrapping"/>
      </w:r>
      <w:r w:rsidDel="00000000" w:rsidR="00000000" w:rsidRPr="00000000">
        <w:rPr>
          <w:rFonts w:ascii="Arial" w:cs="Arial" w:eastAsia="Arial" w:hAnsi="Arial"/>
          <w:b w:val="1"/>
          <w:sz w:val="48"/>
          <w:szCs w:val="48"/>
          <w:rtl w:val="0"/>
        </w:rPr>
        <w:t xml:space="preserve">Kom og vær med, når KFUM-Spejderne i </w:t>
      </w:r>
      <w:r w:rsidDel="00000000" w:rsidR="00000000" w:rsidRPr="00000000">
        <w:rPr>
          <w:rFonts w:ascii="Arial" w:cs="Arial" w:eastAsia="Arial" w:hAnsi="Arial"/>
          <w:b w:val="1"/>
          <w:sz w:val="48"/>
          <w:szCs w:val="48"/>
          <w:highlight w:val="yellow"/>
          <w:rtl w:val="0"/>
        </w:rPr>
        <w:t xml:space="preserve">bynavn </w:t>
      </w:r>
      <w:r w:rsidDel="00000000" w:rsidR="00000000" w:rsidRPr="00000000">
        <w:rPr>
          <w:rFonts w:ascii="Arial" w:cs="Arial" w:eastAsia="Arial" w:hAnsi="Arial"/>
          <w:b w:val="1"/>
          <w:sz w:val="48"/>
          <w:szCs w:val="48"/>
          <w:rtl w:val="0"/>
        </w:rPr>
        <w:t xml:space="preserve">julehygger </w:t>
      </w: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Støt de lokale spejdere til årets </w:t>
      </w:r>
      <w:r w:rsidDel="00000000" w:rsidR="00000000" w:rsidRPr="00000000">
        <w:rPr>
          <w:sz w:val="28"/>
          <w:szCs w:val="28"/>
          <w:highlight w:val="yellow"/>
          <w:rtl w:val="0"/>
        </w:rPr>
        <w:t xml:space="preserve">julestue/julemarked </w:t>
      </w:r>
      <w:r w:rsidDel="00000000" w:rsidR="00000000" w:rsidRPr="00000000">
        <w:rPr>
          <w:sz w:val="28"/>
          <w:szCs w:val="28"/>
          <w:rtl w:val="0"/>
        </w:rPr>
        <w:t xml:space="preserve">og prøv vores </w:t>
      </w:r>
      <w:r w:rsidDel="00000000" w:rsidR="00000000" w:rsidRPr="00000000">
        <w:rPr>
          <w:sz w:val="28"/>
          <w:szCs w:val="28"/>
          <w:highlight w:val="yellow"/>
          <w:rtl w:val="0"/>
        </w:rPr>
        <w:t xml:space="preserve">hjemmelavede jule-bolcher</w:t>
      </w:r>
      <w:r w:rsidDel="00000000" w:rsidR="00000000" w:rsidRPr="00000000">
        <w:rPr>
          <w:sz w:val="28"/>
          <w:szCs w:val="28"/>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KFUM-Spejderne i </w:t>
      </w:r>
      <w:r w:rsidDel="00000000" w:rsidR="00000000" w:rsidRPr="00000000">
        <w:rPr>
          <w:highlight w:val="yellow"/>
          <w:rtl w:val="0"/>
        </w:rPr>
        <w:t xml:space="preserve">bynavn </w:t>
      </w:r>
      <w:r w:rsidDel="00000000" w:rsidR="00000000" w:rsidRPr="00000000">
        <w:rPr>
          <w:rtl w:val="0"/>
        </w:rPr>
        <w:t xml:space="preserve">holder </w:t>
      </w:r>
      <w:r w:rsidDel="00000000" w:rsidR="00000000" w:rsidRPr="00000000">
        <w:rPr>
          <w:highlight w:val="yellow"/>
          <w:rtl w:val="0"/>
        </w:rPr>
        <w:t xml:space="preserve">julestue/julemarked,</w:t>
      </w:r>
      <w:r w:rsidDel="00000000" w:rsidR="00000000" w:rsidRPr="00000000">
        <w:rPr>
          <w:rtl w:val="0"/>
        </w:rPr>
        <w:t xml:space="preserve"> og alle er velkomne. Kom og støt spejderne </w:t>
      </w:r>
      <w:r w:rsidDel="00000000" w:rsidR="00000000" w:rsidRPr="00000000">
        <w:rPr>
          <w:highlight w:val="yellow"/>
          <w:rtl w:val="0"/>
        </w:rPr>
        <w:t xml:space="preserve">dag, dato og</w:t>
      </w:r>
      <w:r w:rsidDel="00000000" w:rsidR="00000000" w:rsidRPr="00000000">
        <w:rPr>
          <w:rtl w:val="0"/>
        </w:rPr>
        <w:t xml:space="preserve"> </w:t>
      </w:r>
      <w:r w:rsidDel="00000000" w:rsidR="00000000" w:rsidRPr="00000000">
        <w:rPr>
          <w:highlight w:val="yellow"/>
          <w:rtl w:val="0"/>
        </w:rPr>
        <w:t xml:space="preserve">klokkeslæt</w:t>
      </w:r>
      <w:r w:rsidDel="00000000" w:rsidR="00000000" w:rsidRPr="00000000">
        <w:rPr>
          <w:rtl w:val="0"/>
        </w:rPr>
        <w:t xml:space="preserve"> og få en hyggelig dag.</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“Det er en fornøjelse at afholde </w:t>
      </w:r>
      <w:r w:rsidDel="00000000" w:rsidR="00000000" w:rsidRPr="00000000">
        <w:rPr>
          <w:highlight w:val="yellow"/>
          <w:rtl w:val="0"/>
        </w:rPr>
        <w:t xml:space="preserve">den/det</w:t>
      </w:r>
      <w:r w:rsidDel="00000000" w:rsidR="00000000" w:rsidRPr="00000000">
        <w:rPr>
          <w:rtl w:val="0"/>
        </w:rPr>
        <w:t xml:space="preserve"> årlige </w:t>
      </w:r>
      <w:r w:rsidDel="00000000" w:rsidR="00000000" w:rsidRPr="00000000">
        <w:rPr>
          <w:highlight w:val="yellow"/>
          <w:rtl w:val="0"/>
        </w:rPr>
        <w:t xml:space="preserve">julestue/julemarked</w:t>
      </w:r>
      <w:r w:rsidDel="00000000" w:rsidR="00000000" w:rsidRPr="00000000">
        <w:rPr>
          <w:rtl w:val="0"/>
        </w:rPr>
        <w:t xml:space="preserve">, hvor vi samles og glemmer juletravlheden”, fortæller tropspejder </w:t>
      </w:r>
      <w:r w:rsidDel="00000000" w:rsidR="00000000" w:rsidRPr="00000000">
        <w:rPr>
          <w:highlight w:val="yellow"/>
          <w:rtl w:val="0"/>
        </w:rPr>
        <w:t xml:space="preserve">navn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For </w:t>
      </w:r>
      <w:r w:rsidDel="00000000" w:rsidR="00000000" w:rsidRPr="00000000">
        <w:rPr>
          <w:highlight w:val="yellow"/>
          <w:rtl w:val="0"/>
        </w:rPr>
        <w:t xml:space="preserve">gruppenavn</w:t>
      </w:r>
      <w:r w:rsidDel="00000000" w:rsidR="00000000" w:rsidRPr="00000000">
        <w:rPr>
          <w:rtl w:val="0"/>
        </w:rPr>
        <w:t xml:space="preserve"> er det en tradition at holde </w:t>
      </w:r>
      <w:r w:rsidDel="00000000" w:rsidR="00000000" w:rsidRPr="00000000">
        <w:rPr>
          <w:highlight w:val="yellow"/>
          <w:rtl w:val="0"/>
        </w:rPr>
        <w:t xml:space="preserve">julestue/julemarked</w:t>
      </w:r>
      <w:r w:rsidDel="00000000" w:rsidR="00000000" w:rsidRPr="00000000">
        <w:rPr>
          <w:rtl w:val="0"/>
        </w:rPr>
        <w:t xml:space="preserve">. De penge, som spejderne tjener, bliver brugt til at skabe mere godt spejderarbejde for børn og unge i lokalområdet.</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”Pengene fra </w:t>
      </w:r>
      <w:r w:rsidDel="00000000" w:rsidR="00000000" w:rsidRPr="00000000">
        <w:rPr>
          <w:highlight w:val="yellow"/>
          <w:rtl w:val="0"/>
        </w:rPr>
        <w:t xml:space="preserve">julestue/julemarked</w:t>
      </w:r>
      <w:r w:rsidDel="00000000" w:rsidR="00000000" w:rsidRPr="00000000">
        <w:rPr>
          <w:rtl w:val="0"/>
        </w:rPr>
        <w:t xml:space="preserve"> bruger vi blandt andet til at tage på lejrture. Det er meget populært blandt børnene, og de lærer en masse om sig selv gennem aktiviteter i naturen – det kan de bruge både til spejder, og når de ikke er til spejder”, fortæller spejderleder </w:t>
      </w:r>
      <w:r w:rsidDel="00000000" w:rsidR="00000000" w:rsidRPr="00000000">
        <w:rPr>
          <w:highlight w:val="yellow"/>
          <w:rtl w:val="0"/>
        </w:rPr>
        <w:t xml:space="preserve">navn.</w:t>
      </w:r>
      <w:r w:rsidDel="00000000" w:rsidR="00000000" w:rsidRPr="00000000">
        <w:rPr>
          <w:rtl w:val="0"/>
        </w:rPr>
      </w:r>
    </w:p>
    <w:p w:rsidR="00000000" w:rsidDel="00000000" w:rsidP="00000000" w:rsidRDefault="00000000" w:rsidRPr="00000000" w14:paraId="0000000A">
      <w:pPr>
        <w:spacing w:after="240" w:before="240" w:lineRule="auto"/>
        <w:rPr>
          <w:b w:val="1"/>
        </w:rPr>
      </w:pPr>
      <w:r w:rsidDel="00000000" w:rsidR="00000000" w:rsidRPr="00000000">
        <w:rPr>
          <w:rtl w:val="0"/>
        </w:rPr>
        <w:t xml:space="preserve">Kom og støt spejderne, på </w:t>
      </w:r>
      <w:r w:rsidDel="00000000" w:rsidR="00000000" w:rsidRPr="00000000">
        <w:rPr>
          <w:highlight w:val="yellow"/>
          <w:rtl w:val="0"/>
        </w:rPr>
        <w:t xml:space="preserve">adresse </w:t>
      </w:r>
      <w:r w:rsidDel="00000000" w:rsidR="00000000" w:rsidRPr="00000000">
        <w:rPr>
          <w:rtl w:val="0"/>
        </w:rPr>
        <w:t xml:space="preserve">og </w:t>
      </w:r>
      <w:r w:rsidDel="00000000" w:rsidR="00000000" w:rsidRPr="00000000">
        <w:rPr>
          <w:highlight w:val="yellow"/>
          <w:rtl w:val="0"/>
        </w:rPr>
        <w:t xml:space="preserve">prøv/se/smag</w:t>
      </w:r>
      <w:r w:rsidDel="00000000" w:rsidR="00000000" w:rsidRPr="00000000">
        <w:rPr>
          <w:rtl w:val="0"/>
        </w:rPr>
        <w:t xml:space="preserve"> spejdernes </w:t>
      </w:r>
      <w:r w:rsidDel="00000000" w:rsidR="00000000" w:rsidRPr="00000000">
        <w:rPr>
          <w:highlight w:val="yellow"/>
          <w:rtl w:val="0"/>
        </w:rPr>
        <w:t xml:space="preserve">hjemmelavede jule-bolcher, pandekager over bål og varme kakao. </w:t>
        <w:br w:type="textWrapping"/>
      </w: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Kontakt:</w:t>
        <w:br w:type="textWrapping"/>
      </w:r>
      <w:r w:rsidDel="00000000" w:rsidR="00000000" w:rsidRPr="00000000">
        <w:rPr>
          <w:rtl w:val="0"/>
        </w:rPr>
        <w:t xml:space="preserve">Ved spørgsmål, kan</w:t>
      </w:r>
      <w:r w:rsidDel="00000000" w:rsidR="00000000" w:rsidRPr="00000000">
        <w:rPr>
          <w:highlight w:val="yellow"/>
          <w:rtl w:val="0"/>
        </w:rPr>
        <w:t xml:space="preserve"> xxx kontaktes på </w:t>
      </w:r>
      <w:hyperlink r:id="rId8">
        <w:r w:rsidDel="00000000" w:rsidR="00000000" w:rsidRPr="00000000">
          <w:rPr>
            <w:color w:val="1155cc"/>
            <w:highlight w:val="yellow"/>
            <w:u w:val="single"/>
            <w:rtl w:val="0"/>
          </w:rPr>
          <w:t xml:space="preserve">mail@mail.dk</w:t>
        </w:r>
      </w:hyperlink>
      <w:r w:rsidDel="00000000" w:rsidR="00000000" w:rsidRPr="00000000">
        <w:rPr>
          <w:highlight w:val="yellow"/>
          <w:rtl w:val="0"/>
        </w:rPr>
        <w:t xml:space="preserve"> eller mobil: 1234 5678</w:t>
        <w:br w:type="textWrapping"/>
      </w:r>
      <w:r w:rsidDel="00000000" w:rsidR="00000000" w:rsidRPr="00000000">
        <w:rPr>
          <w:rtl w:val="0"/>
        </w:rPr>
      </w:r>
    </w:p>
    <w:tbl>
      <w:tblPr>
        <w:tblStyle w:val="Table1"/>
        <w:tblW w:w="850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b w:val="1"/>
              </w:rPr>
            </w:pPr>
            <w:r w:rsidDel="00000000" w:rsidR="00000000" w:rsidRPr="00000000">
              <w:rPr>
                <w:b w:val="1"/>
                <w:rtl w:val="0"/>
              </w:rPr>
              <w:t xml:space="preserve">FAKTABOKS: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KFUM-Spejderne i </w:t>
            </w:r>
            <w:r w:rsidDel="00000000" w:rsidR="00000000" w:rsidRPr="00000000">
              <w:rPr>
                <w:highlight w:val="yellow"/>
                <w:rtl w:val="0"/>
              </w:rPr>
              <w:t xml:space="preserve">bynavn</w:t>
            </w:r>
            <w:r w:rsidDel="00000000" w:rsidR="00000000" w:rsidRPr="00000000">
              <w:rPr>
                <w:rtl w:val="0"/>
              </w:rPr>
              <w:t xml:space="preserve"> afholder  </w:t>
            </w:r>
            <w:r w:rsidDel="00000000" w:rsidR="00000000" w:rsidRPr="00000000">
              <w:rPr>
                <w:highlight w:val="yellow"/>
                <w:rtl w:val="0"/>
              </w:rPr>
              <w:t xml:space="preserve">julestue/julemarked </w:t>
            </w:r>
            <w:r w:rsidDel="00000000" w:rsidR="00000000" w:rsidRPr="00000000">
              <w:rPr>
                <w:rtl w:val="0"/>
              </w:rPr>
              <w:t xml:space="preserve">i perioden </w:t>
            </w:r>
            <w:r w:rsidDel="00000000" w:rsidR="00000000" w:rsidRPr="00000000">
              <w:rPr>
                <w:highlight w:val="yellow"/>
                <w:rtl w:val="0"/>
              </w:rPr>
              <w:t xml:space="preserve">dato, sted og evt. tid</w:t>
            </w:r>
            <w:r w:rsidDel="00000000" w:rsidR="00000000" w:rsidRPr="00000000">
              <w:rPr>
                <w:rtl w:val="0"/>
              </w:rPr>
              <w:t xml:space="preserve">.</w:t>
            </w:r>
          </w:p>
        </w:tc>
      </w:tr>
    </w:tbl>
    <w:p w:rsidR="00000000" w:rsidDel="00000000" w:rsidP="00000000" w:rsidRDefault="00000000" w:rsidRPr="00000000" w14:paraId="0000000E">
      <w:pPr>
        <w:rPr/>
      </w:pPr>
      <w:r w:rsidDel="00000000" w:rsidR="00000000" w:rsidRPr="00000000">
        <w:rPr>
          <w:rtl w:val="0"/>
        </w:rPr>
      </w:r>
    </w:p>
    <w:sectPr>
      <w:footerReference r:id="rId9" w:type="default"/>
      <w:pgSz w:h="16838" w:w="11906" w:orient="portrait"/>
      <w:pgMar w:bottom="1701"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KFUM-Spejderne i Danmark</w:t>
    </w:r>
    <w:r w:rsidDel="00000000" w:rsidR="00000000" w:rsidRPr="00000000">
      <w:rPr>
        <w:rFonts w:ascii="Calibri" w:cs="Calibri" w:eastAsia="Calibri" w:hAnsi="Calibri"/>
        <w:sz w:val="18"/>
        <w:szCs w:val="18"/>
        <w:rtl w:val="0"/>
      </w:rPr>
      <w:t xml:space="preserve"> har knap 2</w:t>
    </w:r>
    <w:r w:rsidDel="00000000" w:rsidR="00000000" w:rsidRPr="00000000">
      <w:rPr>
        <w:sz w:val="18"/>
        <w:szCs w:val="18"/>
        <w:rtl w:val="0"/>
      </w:rPr>
      <w:t xml:space="preserve">7</w:t>
    </w:r>
    <w:r w:rsidDel="00000000" w:rsidR="00000000" w:rsidRPr="00000000">
      <w:rPr>
        <w:rFonts w:ascii="Calibri" w:cs="Calibri" w:eastAsia="Calibri" w:hAnsi="Calibri"/>
        <w:sz w:val="18"/>
        <w:szCs w:val="18"/>
        <w:rtl w:val="0"/>
      </w:rPr>
      <w:t xml:space="preserve">.000 medlemmer. KFUM-Spejderne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6725"/>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Sidehoved">
    <w:name w:val="header"/>
    <w:basedOn w:val="Normal"/>
    <w:link w:val="SidehovedTegn"/>
    <w:uiPriority w:val="99"/>
    <w:unhideWhenUsed w:val="1"/>
    <w:rsid w:val="00966725"/>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966725"/>
  </w:style>
  <w:style w:type="paragraph" w:styleId="Sidefod">
    <w:name w:val="footer"/>
    <w:basedOn w:val="Normal"/>
    <w:link w:val="SidefodTegn"/>
    <w:uiPriority w:val="99"/>
    <w:unhideWhenUsed w:val="1"/>
    <w:rsid w:val="00966725"/>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96672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il@mai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BGRaBmcIz8vX2Aj0BJp6CtkyWw==">AMUW2mXdYvhBfaqS+sL/oo9NH3+bvkQT7dq2a04xHxocibihrEplrCagJsx67R46RWNExzDTS93CoZ7AV2Eyz27HLmQZMGZNenm9ZIXUhHJpHz8G1gTl6sg=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2018-11-15T13:50:00Z</dcterms:created>
  <dc:creator>Lisette Lykke Leth-Andersen</dc:creator>
</cp:coreProperties>
</file>